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PREGÃO ELETRÔNICO Nº 35/2023.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CONTRATO ADMINISTRATIVO Nº 205/2023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
          <w:bCs/>
          <w:sz w:val="24"/>
          <w:szCs w:val="24"/>
        </w:rPr>
        <w:tab/>
      </w:r>
      <w:r>
        <w:rPr>
          <w:rFonts w:cs="Arial" w:ascii="Arial" w:hAnsi="Arial"/>
          <w:bCs/>
          <w:sz w:val="24"/>
          <w:szCs w:val="24"/>
        </w:rPr>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JTK DISTRIBUIDORA DE ALIMENTOS EIRELI</w:t>
      </w:r>
      <w:r>
        <w:rPr>
          <w:rFonts w:cs="Arial" w:ascii="Arial" w:hAnsi="Arial"/>
          <w:bCs/>
          <w:sz w:val="24"/>
          <w:szCs w:val="24"/>
        </w:rPr>
        <w:t>, inscrita no CNPJ sob o nº 33.263.949/0001-33, com sede na cidade de CASCAVEL, PR, n</w:t>
      </w:r>
      <w:r>
        <w:rPr>
          <w:rFonts w:cs="Arial" w:ascii="Arial" w:hAnsi="Arial"/>
          <w:bCs/>
          <w:sz w:val="24"/>
          <w:szCs w:val="24"/>
        </w:rPr>
        <w:t>a</w:t>
      </w:r>
      <w:r>
        <w:rPr>
          <w:rFonts w:cs="Arial" w:ascii="Arial" w:hAnsi="Arial"/>
          <w:bCs/>
          <w:sz w:val="24"/>
          <w:szCs w:val="24"/>
        </w:rPr>
        <w:t xml:space="preserve"> Avenida Papagaios, nº </w:t>
      </w:r>
      <w:r>
        <w:rPr>
          <w:rFonts w:cs="Arial" w:ascii="Arial" w:hAnsi="Arial"/>
          <w:bCs/>
          <w:sz w:val="24"/>
          <w:szCs w:val="24"/>
        </w:rPr>
        <w:t>222</w:t>
      </w:r>
      <w:r>
        <w:rPr>
          <w:rFonts w:cs="Arial" w:ascii="Arial" w:hAnsi="Arial"/>
          <w:bCs/>
          <w:sz w:val="24"/>
          <w:szCs w:val="24"/>
        </w:rPr>
        <w:t xml:space="preserve">, Bairro </w:t>
      </w:r>
      <w:r>
        <w:rPr>
          <w:rFonts w:cs="Arial" w:ascii="Arial" w:hAnsi="Arial"/>
          <w:bCs/>
          <w:sz w:val="24"/>
          <w:szCs w:val="24"/>
        </w:rPr>
        <w:t>Morumbi</w:t>
      </w:r>
      <w:r>
        <w:rPr>
          <w:rFonts w:cs="Arial" w:ascii="Arial" w:hAnsi="Arial"/>
          <w:bCs/>
          <w:sz w:val="24"/>
          <w:szCs w:val="24"/>
        </w:rPr>
        <w:t xml:space="preserve">, neste ato representada por </w:t>
      </w:r>
      <w:r>
        <w:rPr>
          <w:rFonts w:cs="Arial" w:ascii="Arial" w:hAnsi="Arial"/>
          <w:b/>
          <w:bCs/>
          <w:sz w:val="24"/>
          <w:szCs w:val="24"/>
        </w:rPr>
        <w:t>JONATHAN THACSKI</w:t>
      </w:r>
      <w:r>
        <w:rPr>
          <w:rFonts w:cs="Arial" w:ascii="Arial" w:hAnsi="Arial"/>
          <w:bCs/>
          <w:sz w:val="24"/>
          <w:szCs w:val="24"/>
        </w:rPr>
        <w:t>, CPF nº 077.489.989-14, RG nº 103969581, expedida por SSP/PR, doravante designada CONTRATADA, têm justo e contratado entre si, em decorrência do PREGÃO ELETRÔNICO Nº 35</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GÊNEROS ALIMENTÍCIOS.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35</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w:t>
      </w:r>
      <w:r>
        <w:rPr>
          <w:rFonts w:cs="Arial" w:ascii="Arial" w:hAnsi="Arial"/>
          <w:bCs/>
          <w:sz w:val="24"/>
          <w:szCs w:val="24"/>
        </w:rPr>
        <w:t>ONTRATANTE</w:t>
      </w:r>
      <w:r>
        <w:rPr>
          <w:rFonts w:cs="Arial" w:ascii="Arial" w:hAnsi="Arial"/>
          <w:bCs/>
          <w:sz w:val="24"/>
          <w:szCs w:val="24"/>
        </w:rPr>
        <w:t xml:space="preserve"> pagará à CONTRATADA, em parcelas, o valor global de até R$ 54.051,17 </w:t>
      </w:r>
      <w:r>
        <w:rPr>
          <w:rFonts w:cs="Arial" w:ascii="Arial" w:hAnsi="Arial"/>
          <w:bCs/>
          <w:sz w:val="24"/>
          <w:szCs w:val="24"/>
        </w:rPr>
        <w:t>(cinquenta e quatro mil e cinquenta e um reais e dezessete centavos)</w:t>
      </w:r>
      <w:r>
        <w:rPr>
          <w:rFonts w:cs="Arial" w:ascii="Arial" w:hAnsi="Arial"/>
          <w:bCs/>
          <w:sz w:val="24"/>
          <w:szCs w:val="24"/>
        </w:rPr>
        <w:t>, referente aos itens do PREGÃO ELETRÔNICO Nº 35</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LEON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ACHOCOLATADO EM PO PACOTE COM 1KG; COMPOSICAO DO ACHOCOLATADO EM PÓ: AÇUCAR, CACAU EM PÓ, AROMA NATURAL DE BAUNILHA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12,79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383,70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EDSR</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ABÓBORA CABOTIÃ DE PRIMEIRA QUALIDADE, IN NATURA, APRESENTANDO GRAU DE MATURIDADE APROPRIADO PARA CONSUMO. COM AUSÊNCIA DE SUJIDADES, PARASITAS OU LARVAS.</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KG</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120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2,39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286,80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EDSR</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ABOBRINHA BRASILEIRA PORTE MÉDIO A GRANDE, DE BOA QUALIDADE, APRESENTANDO TAMANHO UNIFORME E SUFICIENTEMENTE DESENVOLVIDO, PRODUTOS FRESCOS E COM GRAU DE MATURAÇÃO INTERMEDIÁRIA, DEVERÁ APRESENTAR ODOR AGRADÁVEL, CONSISTÊNCIA FIRME, DE 1ª QUALIDADE, SEM LESÕES DE ORIGEM, SEM RACHADURAS, SEM DANOS FÍSICOS E MECÂNICOS. DEVERÁ ESTAR ACONDICIONADAS EM CAIXAS PLÁSTICAS DEVIDAMENTE LIMPAS OU EM SACOS PLÁSTICOS TRANSPARENTE, SEM ODOR, ABOBRINHA BRASILEIRA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KG</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280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2,50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700,00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EDSR</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ACELGA CABEÇA MÉDIA. LEGUME INTEGRO, FIRME, SEM MANCHAS COM AUSÊNCIA DE DANOS FÍSICOS E AMASSADO. LIVRE DE INSETOS, LARVAS E/OU BOLORES. NÃO DEVE ESTAR MURCHO OU APODRECIDO. APRESENTANDO TODAS AS CARACTERÍSTICAS ORGANOLÉPTICAS</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MÇ</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4,50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450,00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LEON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ALFACE FRESCA, DE PRIMEIRA QUALIDADE, TAMANHO E COLORAÇÃO UNIFORME, DEVENDO SER BEM DESENVOLVIDA, FIRME E INTACTA, LIVRE DE RESÍDUOS E FERTILIZANTES, SUJIDADES, PARASITAS E LARVAS, SEM DANOS FÍSICOS E MECÂNICOS ORIUNDOS DO MANUSEIO E TRANSPORTE.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MÇ</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230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2,50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575,00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HF</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ALHO CABEÇA KG - ALHO BULBO INTEIRIÇO, ESTRANGEIRO, BOA QUALIDADE, FIRME E INTACTO, SEM LESÕES DE ORIGEM FÍSICA OU MECÂNICA, PERFURAÇÕES E CORTES, TAMANHO E COLORAÇÃO UNIFORMES, DEVENDO SER BEM DESENVOLVIDO, ISENTO DE SUJIDADES, PARASITAS E LARVAS, ACONDICIONADO EM EMBALAGEM ADEQUADAS AO TRANSPORTE E SUAS CONDIÇÕES DEVERÃO ESTAR DE ACORDO COM OS PADRÕES DE EMBALAGEM DA INSTRUÇÃO ANVISA /INMETRO).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KG</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13,88</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2.776,00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8</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LEON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ALMEIRÃO DE 1ª QUALIDADE, TAMANHO UNIFORME, LIVRE DE DOENÇAS E EM PERFEITAS CONDIÇÃO DE APRESENTAÇÃO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MÇ</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130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2,50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325,00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9</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LEON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AMENDOIM - CRU, COM CASCA, CONSTITUIDO DE GRAOS INTEIROS, SÃOS, DE BOA QUALIDADE, SEM FERMENTACAO E MOFO, ISENTO DE SUJIDADES PARASITAS E LARVAS, ACONDICIONADO EM SACO ATOXICO, PACOTE 500 GRAMAS</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5,78</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144,50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LEON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 xml:space="preserve">AMIDO DE MILHO, PRODUTO AMILÁCEO EXTRAÍDO DO MILHO; COM ASPECTO COR, CHEIRO E SABOR PRÓPRIO; COM UMIDADE MÁXIMA DE 14% POR PESO; ACONDICIONADO EM EMBALAGEM PRIMARIA PLÁSTICA, FLEXÍVEL, TERMO SELADA, REEMBALADO EM CAIXA DE PAPELÃO REFORÇADO. EMBALAGEM DE 1KG. A EMBALAGEM DEVERÁ CONTER EXTERNAMENTE OS DADOS DE IDENTIFICAÇÃO E PROCEDÊNCIA, INFORMAÇÃO NUTRICIONAL, NÚMERO DO LOTE, DATA DE VALIDADE, QUANTIDADE DO PRODUTO E NÚMERO DO REGISTRO. </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4,48</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89,60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17</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LEON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BICARBONATO DE SÓDIO – EMBALAGEM DE 50 GRAMAS. BICARBONATO DE SÓDIO, ASPECTO FÍSICO PÓ BRANCO, FINO, PESO MOLECULAR 84,01 G/ MOL, FÓRMULA QUÍMICA NAHCO3, GRAU DE PUREZA MÍNIMA DE 99%</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0,98</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19,60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20</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MYBIT</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BISCOITO DOCE TIPO MAISENA PCT C MIN 335G; SEM RECHEIO;COMPOSIÇÃO BÁSICA: FARINHA DE TRIGO ENRIQUECIDA C FERRO E ÁCIDO FÓLICO, GORDURA OU ÓLEO VEGETAL, SAL AÇÚCAR E OUTRAS SUBSTÂNCIAS PERMITIDAS. DEVERÁ APRESENTAR ASPECTO COR, ODOR, SABOR E TEXTURA PRÓPRIOS, CROCANTE E MACIA; O PRODUTO DEVERA SER FABRICADO A PARTIR DE MATÉRIA PRIMA SÃ E LIMPA ISENTA DE MÁTRIA TERROSA, PARASITAS, SUJIDADES E LARVAS E EM PERFEITO ESTADO DE CONSERVAÇÃO, SERÃO REJEITADOS BISCOITOS MAL COZIDOS, QUEIMADOS E DE CARACTERES ORGANOLÉPTICOS ANORMAIS, NÃO PODENDO APRESENTAR EXCESSO DE DUREZA NEM SE APRESENTAR QUEBRADIÇO, SUAS CONDIÇÕES DEVERÃO ESTAR DE ACORDO C A RESOLUÇÃO 263 DE 22/09/05 ANVISA E ALTERAÇÕES POSTERIORES</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4,60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920,00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22</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LEON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 xml:space="preserve">CANELA EM CASCA, EMBALAGEM DE 20 GRAMAS. INFORMAÇÕES NUTRICIONAIS NA EMBALAGEM, COM DATA DE FABRICAÇÃO, DATA DE VALIDADE E LOTE ESTAMPADOS NA EMBALAGEM. </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3,48</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104,40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23</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LEON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CANELA EM PO FINO HOMOGENEO EMBALAGEM COM 35 GR; COMPOSICAO DA CANELA: OBTIDA DA CASCA DE ESPECIMES VEGETAIS GENUINOS; GRAOS SAOS E LIMPOS; COR DA CANELA: DE COLORACAO PARDO AMARELADA OU MARROM CLARO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1,97</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59,10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24</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LEON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CANJICA AMARELA, PACOTE COM 500 GR, TIPO I - COM IDENTIFICAÇÃO DO FORNECEDOR, DATA DE VALIDADE, DATA DE FABRICAÇÃO, LOTE E REGISTROS CONFORME ANVISA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1,46</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58,40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27</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COOPAVEL</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CARNE DE FRANGO - PEITO DE FRANGO CONGELADO SEM OSSO E SEM PELE, EMBALAGEM DE 1KG - CONSISTÊNCIA FIRME, INSPECIONADA, SEM TEMPERO, EMBALAGEM FILME PVC, CONFORME LEGISLAÇÃO VIGENTE COM REGISTRO DE INSPEÇÃO FEDERAL E/OU ESTADUAL, COM DATA DE EMBALAGEM E DATA DE VALIDADE, ETIQUETA NA EMBALAGEM CONSTANDO O PESO.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KG</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1200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12,62</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15.144,00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28</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COOPAVEL</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CARNE DE FRANGO COXA E SOBRE COXA CONGELADO, CONSISTÊNCIA FIRME, INSPECIONADA, SEM TEMPERO, EMBALAGEM FILME PVC TRANSPARENTE OU SACO PLÁSTICO TRANSPARENTE. OBEDECENDO A TEMPERATURA NO MOMENTO DO RECEBIMENTO. CONFORME LEGISLAÇÃO VIGENTE COM REGISTRO DE INSPEÇÃO FEDERAL E/OU ESTADUAL.</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KG</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6,49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6.490,00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31</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EDSR</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CENOURA: TAMANHO MÉDIO, CASCA ÍNTEGRA, CARACTERÍSTICA, COR LARANJA, SEM MANCHAS ROXAS, AMARELAS, VERDES OU MARRONS, SEM PERFURAÇÕES, RACHADURAS OU QUEBRAS, SEM SUJIDADES, BOLORES OU VESTÍGIOS DE INSETOS</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KG</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3,79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758,00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32</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LEON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CHÁ MATE A GRANEL, CAIXA COM 250 GRAMAS, COM DATA DE FABRICAÇÃO E DATA DE VALIDADE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CX</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2,89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1.156,00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34</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LEON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CÔCO RALADO SEM ADIÇÃO DE AÇÚCAR, EMBALAGEM DE 1 KG. INFORMAÇÃO NUTRICIONAL: (POR PORÇÃO DE 12G): VCAL. – 72 KCAL CARB. – 2,4G, PROT. – 1,0G, GORDURAS TOTAIS 7,2 G E FIBRA ALIMENTAR - 1,2 G.*VD = VALORES DIÁRIOS COM BASE EM UMA DIETA DE 2000 KCAL.REFERENCIA: MAIS COCO OU SIMILAR, COM DATA DE FABRICAÇÃO E DATA DE VALIDADE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32,82</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656,40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35</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LEON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COLORAU EM PÓ, EMBALADO EM PACOTE RESISTENTE DE 1 KG, COM DATA DE FABRICAÇÃO E DAT5A DE VALIDADE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8,46</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253,80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36</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LEON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CRAVO DA INDIA, PACOTE COM 40 GR; COMPOSICAO DO CRAVO DA INDIA: BOTÃO FLORAL DE ESPECIME GENUINA; ASPECTO E CONDICOES ORGANOLEPTICAS CRAVO: PARDO ESCURA, CHEIRO E SABOR PROPRIOS; QUALIDADE DO PRODUTO: TEOR DE UMIDADE MAXIMA DE 16%; CONDICOES HIGIENICO SANITARIAS DO CRAVO: IMPUREZAS, DOS GRÃOS E SEMENTES; EMBALAGEM DO CRAVO DA INDIA, COM DATA DE FABRICAÇÃO E DATA DE VALIDADE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4,72</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70,80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39</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DO LEITE</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DOCE DE LEITE TRADICIONAL, LEITE PASTEURIZADO PADRONIZADO E/OU LEITE EM PÓ RECONSTITUÍDO, AÇÚCAR, ENZIMA BETAGALACTOSIDASE E CONSERVADOR: SORBATO DE POTÁSSIO. NÃO CONTÉM GLÚTEN. ISENTO DE SUJIDADES, COM ASPECTO, COR, CHEIRO E SABOR PRÓPRIOS, ACONDICIONADO EM EMBALAGEM DE 400G. A EMBALAGEM DEVERÁ CONTER A MARCA, DATA DE FABRICAÇÃO E DATA DE VALIDADE, LOTE, NÚMERO DO REGISTRO DO COMPETENTE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CX</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150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6,86</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1.029,00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40</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FUGINI</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ERVILHA EM CONSERVA.VALOR NUTRICIONAL (PORÇÃO DE 130G): VCAL. – 107KCAL, CARB. – 23G, PROT. – 2,7G, FIBRA ALIMENTAR -1,2G, GORDURA TOTAL - 0,7G.*VD = VALORES DIÁRIOS COM BASE EM UMA DIETA DE 2000 KCAL.REFERÊNCIA: FUGINI OU SIMILAR EMBALGEM SACHÊ DE 200 GR.</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120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3,69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442,80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42</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LEON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FARINHA DE FUBÁ DE MILHO DE 1° QUALIDADE, FINA, DO GRÃO DE MILHO MOÍDO; DE COR AMARELA; COM ASPECTO COR, CHEIRO E SABOR PRÓPRIO; COM AUSÊNCIA DE UMIDADE, FERMENTAÇÃO. RANÇO; ISENTO DE SUJIDADES, PARASITAS E LARVAS; EMBALAGEM EM SACO PLÁSTICO, ATÓXICO, TRANSPARENTE CONTENDO 1KG; E SUAS CONDIÇÕES DEVERÃO ESTAR DE ACORDO COM A RESOLUÇÃO RDC N°263 DE 22/09/05 ANVISA E ALTERAÇÕES POSTERIORES. DEVE ATENDER ÀS NORMAS DE ROTULAGEM GERAL, DEVENDO APRESENTAR IDENTIFICAÇÃO E CONTATO DO FORNECEDOR, NOME DO PRODUTO, PESO, PRAZO DE VALIDADE, INFORMAÇÕES NUTRICIONAIS.</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3,30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330,00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43</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LEON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FARINHA DE MANDIOCA TORRADA; ISENTA DE SUJIDADES, PARASITAS E LARVAS, ACONDICIONADO EM SACO PLÁSTICO, ATÓXICO, PACOTE CONTENDO 1KG; E SUAS CONDIÇÕES DEVERÃO ESTAR DE ACORDO COM A RESOLUÇÃO RDC N°263 DE 22/09/05 ANVISA E ALTERAÇÕES POSTERIORES. DEVE ATENDER ÀS NORMAS DE ROTULAGEM GERAL, NUTRICIONAL E ESPECÍFICA NO RESPECTIVO REGULAMENTO TÉCNICO, DEVENDO APRESENTAR DATA DE FABRICAÇÃO E DATA DE VALIDADE E INFORMAÇÕES NUTRICIONAIS.</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8,75</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350,00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46</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LEON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FARINHA PARA QUIBE, QUEBRADO E TORRADO; ISENTO DE SUJIDADES, PARASITAS E LARVAS; LIVRE DE MOFO E MATERIAIS TERROSOS; ACONDICIONADO EM SACO PLÁSTICO TRANSPARENTE DE 500GR, ATÓXICO, E SUAS CONDIÇÕES DEVERÃO ESTAR DE ACORDO COM A LEGISLAÇÃO ATUAL VIGENTE. CONDIMENTOS E PRODUTOS CORRELATOS. COM DATA DE FABRICAÇÃO E DTATA DE VALIDADE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12</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5,49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65,88</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48</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LEON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FEIJÃO TIPO CARIOCA: GRUPO 1, FEIJÃO ANÃO, CLASSE CORES, NOVO. 1ª QUALIDADE: EMBALAGEM DE 1KG. O PRODUTO DEVE SER CONSTITUÍDO DE NO MÍNIMO 95% DE GRÃOS INTEIROS E ÍNTEGROS DA COR CARACTERÍSTICA DA VARIEDADE CORRESPONDENTE (PERMITINDO NO MÁXIMO 3% DE MISTURA DE OUTRAS CLASSES) E PRODUÇÃO DE ÚLTIMA SAFRA. O PRODUTO DEVE SER CONSTITUÍDO DE GRÃOS INTEIROS, DE TAMANHO E FORMATO NATURAIS, MADUROS, LIMPOS E SECOS. O PRODUTO DEVE APRESENTAR TEOR DE UMIDADE MÁXIMA DE 15% E NO MÁXIMO DE 0,15% DE MATÉRIAS ESTRANHAS E IMPUREZAS. O PRODUTO DEVE ESTAR ISENTO DE DETRITOS ANIMAIS OU VEGETAIS, INSETOS VIVOS OU MORTOS, MATÉRIA TERROSA, PARASITAS, GRÃOS OU PEDAÇOS DE GRÃOS AVARIADOS, PARTIDOS, QUEBRADOS, MOFAD</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7,74</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5.418,00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50</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JOÃO&amp;MARIA</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FERMENTO EM PÓ QUÍMICO, TIPO EM PÓ, LATA COM 250 GRAMAS; COMPOSTO POR: AMIDO DE MILHO OU FÉCULA DE MANDIOCA, FOSFATO MONOCALCICO, BICARBONATO DE SÓDIO E CARBONATO DE CÁLCIO. NO RÓTULO DEVERÁ CONTER: VALOR NUTRICIONAL, INFORMAÇÃO SOBRE GLÚTEN, DATA DE FABRICAÇÃO E DATA DE VALIDADE.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LA</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7,48</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299,20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52</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EDSR</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LARANJA CASCA ÍNTEGRA, COLORAÇÃO AMARELO ESVERDEADO, CARACTERÍSTICA CONSISTENTE, SEM MANCHAS, FIRME. POLPA ÍNTEGRA, SEM MANCHAS, SEM SUJIDADES, SEM PARASITAS, VESTÍGIOS DE INSETOS, OU DETERIORAÇÃO. LEVEMENTE AMADURECIDA, SABOR ACIDO, LEVEMENTE ADOCICADO, COM SUCO CARACTERÍSTICO. ESTAR LIVRE DE ENFERMIDADES EMBALADA EM SACOS PRÓPRIOS PARA ALIMENTOS NA QUANTIDADE SOLICITADA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KG</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2,20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1.320,00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54</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CAMPOS DO JORDÃO</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LEITE CONDENSADO, COMPOSTO DE LEITE INTEGRAL, AÇUCAR E LACTOSE (TRADICIONAL), 24MG DE SÓDIO, 56MG DE CÁLCIO POR PORÇÃO, DE CONSISTÊNCIA CREMOSA E TEXTURA HOMOGÊNEA, ACONDICIONADO EM EMBALAGEM, COM IDENTIFICAÇÃO DO PRODUTO, MARCA DO FABRICANTE, DATA DE FABRICAÇÃO, DATA DE VALIDADE.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CX</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80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6,52</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521,60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55</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LEON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LENTILHA, GRAÚDA, TIPO 1, EMBALAGEM 500 GRAMAS CLASSE GRAÚDA, NOVA, DE 1ª QUALIDADE, COM AUSÊNCIA DE UMIDADE, SEM GRÃOS MOFADOS E BROTADOS. DEVERÁ ESTAR ACONDICIONADA EM EMBALAGEM PLÁSTICA DE POLIPROPILENO, RESISTENTE E TRANSPARENTE DE 500G, ORIGINAL DO FABRICANTE. A EMBALAGEM DEVERÁ CONTER EXTERNAMENTE OS DADOS DE IDENTIFICAÇÃO E PROCEDÊNCIA, DATA DE FABRICAÇÃO, PRODUTO DE ACORDO COM AS ESPECIFICAÇÕES DA ANVISA, COM DATA DE FABRICAÇÃO E DATA DE VALIDADE.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7,80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78,00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57</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EDSR</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MAÇÃ NACIONAL TAMANHO MÉDIO, CASCA VERMELHA ÍNTEGRA, SEM RACHADURAS, BOLORES OU PERFURAÇÕES, SEM MANCHAS ESCURECIDAS, SABOR E ODOR CARACTERÍSTICO LEVEMENTE AMADURECIDO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KG</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6,48</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3.240,00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60</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LEON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 xml:space="preserve">MANDIOCA DESCASCADA E CONGELADA: O PRODUTO DEVERÁ ESTAR DE ACORDO COM A NTA 15 (DECRETO 12.486 DE 20/10/78) A QUAL ESTABELECE CLASSIFICAÇÃO PRIMEIRA: BOA QUALIDADE, SUFICIENTEMENTE DESENVOLVIDA, FIRME E INTACTA; SEM BROTO; SEM DEFEITOS E LESÕES DE ORIGEM FÍSICA OU MECÂNICA (RACHADURAS, PERFURAÇÕES E CORTES) QUE ALTEREM A SUA CONFORMAÇÃO E APARÊNCIA, TAMANHO E COLORAÇÃO UNIFORME, DEVENDO SER DESPROVIDA DE ODOR OU SABOR ESTRANHO; SEM CASCA, MATERIAL TERROSO OU SUJIDADE, LIVRE DE SUBSTÂNCIAS TÓXICAS OU NOCIVAS. EMBALAGEM: SACO DE POLIETILENO A VÁCUO, PESANDO 1 KG </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KG</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5,98</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2.392,00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62</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RAMINHA</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MASSA PARA LASANHA, COM OVOS – EMBALAGEM DE 500 G MASSA PRONTA PARA LASANHA, DISPENSA COZIMENTO, FARINHA DE TRIGO ESPECIAL, ÁGUA, SAL, OVOS, FIBRA VEGETAL, VITAMINA C, BETA CAROTENO EQUIVALENTE A 2000-400 UI DE VITAMINA A POR KG. CONTÉM CONSERVATE PROPIONATO DE CÁLCIO.CONTÉM GLÚTEN, COM DATA DE FABRICAÇÃO E DATA DE VALIDADE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12,39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867,30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63</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LEON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MILHO PARA PIPOCA, EMBALADOS EM PLÁSTICO ATÓXICO, TRANSPARENTE E INCOLOR, TERMOSSELADA, ISENTA DE MOFO OU BOLORES, ODORES ESTRANHOS E SUBSTÂNCIAS NOCIVAS. A EMBALAGEM PRIMÁRIA DEVERÁ DECLARAR A MARCA, NOME E ENDEREÇO DO FABRICANTE, PESO LÍQUIDO, PRAZO DE VALIDADE, LOTE, NÚMERO DO REGISTRO NO ÓRGÃO COMPETENTE. EMBALAGEM DE 500G.</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3,29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131,60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66</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LEON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ORÉGANO – DESCRIÇÃO: É A FOLHA DO ORIGANUM VULGARES, L ACOMPANHADA OU NÃO DE PEQUENA PORÇÃO DE SUMIDADE FLORAIS. O PRODUTO DEVERÁ SER DE PRIMEIRA QUALIDADE, COM FOLHAS SECAS, VERDE PARDACENTA, CHEIRO E SABOR PRÓPRIOS, ISENTO DE SUJIDADES, MATERIAIS TERROSOS, DETRITOS ANIMAIS, LARVAS E PARASITAS. A EMBALAGEM DO PRODUTO DEVERÁ SER EM PACOTES PLÁSTICOS CONTENDO 80GR, COM DATA DE FABRICAÇÃO E DATA DE VALIDADE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2,80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70,00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67</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COAVE</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OVOS DE GALINHA DE GRANJA – DÚZIAS - O PRODUTO DEVERÁ APRESENTAR CASCA FIRME, REGISTRO EM ÓRGÃO COMPETENTE, A EMBALAGEM DEVE PERMITIR A AERAÇÃO DOS OVOS, DEVE HAVER A IDENTIFICAÇÃO DA GRANJA DE PRODUÇÃO, ESTAR INTACTO, SEM RACHADURAS, LIMPO E TAMANHO PROPORCIONAIS ENTRE SI, COM DATA DE VALIDADE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DZ</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180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7,89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1.420,20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69</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LEON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PIMENTA DO REINO EM PÓ FINO PCT COM 50G FRUTO PIPER NIGRUM, COLHIDO ANTES DAMATURAÇÃO E DESSECADO (PIMENTA PRETA), DEVE TER ASPECTO DE PÓ HETEROGENEO, GROSSO OU FINO, COR CINZA ESCURO, MESCLADO DE PARTICULAS ACINZENTADAS, CHEIRO PUNGENTE E SABOR PICANTE. EMBALAGEM: PACOTE COMPOSTO DE POLIETILENO, POLIESTER E ALUMINIO OU SIMILAR, HERMETICAMENTE FECHADO. A ROTULAGEM DEVE CONTER NO MÍNIMO AS SEGUINTES INFORMAÇÕES: NOME E/OU MARCA, INGREDIENTES, DATA DE VALIDADE, LOTE E INFORMAÇÕES NUTRICIONAIS, ROTULAGEM DEVE CONTER NO MÍNIMO AS SEGUINTES INFORMAÇÕES: NOME E / OU MARCA, INGREDIENTES, DATA DE VALIDADE, LOTE E INFORMAÇÕES NUTRICIONAIS</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71</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3,49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247,79</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72</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LEON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POLVILHO AZEDO, EMBALAGEM 500 GRAMAS EMPACOTADO EM PLÁSTICO ATÓXICO, ISENTO DE BOLORES, SUBSTÂNCIAS NOCIVAS, ODORES E SABOR ESTRANHOS AO SEU ASPECTO NORMAL EMBALAGEM DEVERÁ TER DADOS DO FABRICANTE DATA DE FABRICAÇÃO E PRAZO DE VALIDADE.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5,59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111,80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73</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LEON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 xml:space="preserve">POLVILHO DOCE, EMBALAGEM 500 GRAMAS TIPO 1, COM APARÊNCIA DE PÓ FINO, COR BRANCA, CHEIRO E SABOR PRÓPRIOS, LIVRE DE MATÉRIA TERROSA, PARASITOS, LARVAS E DETRITOS ANIMAIS E VEGETAIS. NÃO PODENDO ESTAR FERMENTADA, RANÇOSA E NENHUM OUTRA ALTERAÇÃO. EMBALAGEM ATÓXICAS RESISTENTE, NA EMBALAGEM DEVE CONTER INFOMAÇÕES NUTRICIONAIS, DATA DE EMBALAGEM E DATA DE VALIDADE, OBEDECENDO AS NORMAS DA ANVISA. </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4,89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97,80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75</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LEON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QUEIJO TIPO PARMESAO; TIPO DO QUEIJO: PARMESAO, RALADO; EM EMBALAGEM DE 50 GR. EMBALAGEM DO QUEIJO: PLASTICO APROPRIADO, INVIOLAVEL; LEGISLACAO PERTINENTE A ESPECIE: PORTARIA MA.353 E 357 DE 04/09/97</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80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5,60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448,00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76</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LEON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QUIRERA DE MILHO AMARELA OU CANJIQUINHA AMARELA, DE PROCEDÊNCIA NACIONAL, EM PACOTES DE 500G. EMBALADOS EM PLÁSTICO ATÓXICO, TRANSPARENTE E INCOLOR, TERMOSSELADA, ISENTA DE MOFO OU BOLORES, ODORES ESTRANHOS E SUBSTÂNCIAS NOCIVAS, AUSÊNCIA DE SUJIDADES, PARASITAS E LARVAS. A EMBALAGEM DEVERÁ CONTER A MARCA, NOME E ENDEREÇO DO FABRICANTE, PESO LÍQUIDO, PRAZO DE VALIDADE, LOTE, NÚMERO DO REGISTRO DO COMPETENTE.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80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1,98</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158,40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78</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LEON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SAGU SACO PLASTICO COM 500G, COMPOSICAO DO PRODUTO: DE OUTROS AMIDOS E FECULAS EM FORMA GRANULADA; CONDICOES DE HIGIENE: SUJIDADES E SUBSTANCIAS ESTRANHAS; TIPO DE ACONDICIONAMENTO: ATOXICO, TRANSPARENTE E HERMETICAMENTE VEDADO; LEGISLACAO PERTINENTE A ESPECIE: NTA-37(DECRETO 12486 DE 20/10/78), COM DATA DE FABRICAÇÃO E DATA DE VALIDADE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6,12</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61,20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80</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GUIBOM</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SALSICHA VIENA COMPOSTA DE CARNE BOVINA E TOUCINHO; APRESENTACAO DA SALSICHA: FRESCA COM CONDIMENTOS TRITURADOS, MISTURADOS, COZIDOS; ACONDICIONAMENTO DA SALSICHA  A GRANEL EM EMBALAGENS APROPRIADAS, COM DATA DE FABRICAÇÃO E DATA DE VALIDADE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KG</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8,79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879,00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83</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EDSR</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TOMATE DEVERÁ APRESENTAR ODOR AGRADÁVEL, CONSISTÊNCIA FIRME, NÃO DEVERÁ APRESENTAR PERFURAÇÕES, MACHUCADOS, COLORAÇÃO NÃO CARACTERÍSTICA, ESTAR MUITO MADUROS NEM MUITO VERDES, NÃO DEVE APRESENTAR SABOR ALTERADO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KG</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450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5,89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2.650,50</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w:t>
      </w:r>
      <w:r>
        <w:rPr>
          <w:rFonts w:cs="Arial" w:ascii="Arial" w:hAnsi="Arial"/>
          <w:bCs/>
          <w:sz w:val="24"/>
          <w:szCs w:val="24"/>
        </w:rPr>
        <w:t>ONTRATANTE</w:t>
      </w:r>
      <w:r>
        <w:rPr>
          <w:rFonts w:cs="Arial" w:ascii="Arial" w:hAnsi="Arial"/>
          <w:bCs/>
          <w:sz w:val="24"/>
          <w:szCs w:val="24"/>
        </w:rPr>
        <w:t>, por meio de depósito bancário ou por outro meio que vier a ser acordado entre as partes, mediante apresentação da correspondente nota fiscal (corretamente preenchida) ao Setor Financeiro do C</w:t>
      </w:r>
      <w:r>
        <w:rPr>
          <w:rFonts w:cs="Arial" w:ascii="Arial" w:hAnsi="Arial"/>
          <w:bCs/>
          <w:sz w:val="24"/>
          <w:szCs w:val="24"/>
        </w:rPr>
        <w:t>ONTRATANTE</w:t>
      </w:r>
      <w:r>
        <w:rPr>
          <w:rFonts w:cs="Arial" w:ascii="Arial" w:hAnsi="Arial"/>
          <w:bCs/>
          <w:sz w:val="24"/>
          <w:szCs w:val="24"/>
        </w:rPr>
        <w:t>, observadas as demais condições previstas neste edital.</w:t>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w:t>
      </w:r>
      <w:r>
        <w:rPr>
          <w:rFonts w:cs="Arial" w:ascii="Arial" w:hAnsi="Arial"/>
          <w:bCs/>
          <w:sz w:val="24"/>
          <w:szCs w:val="24"/>
        </w:rPr>
        <w:t>CONTRATADA</w:t>
      </w:r>
      <w:r>
        <w:rPr>
          <w:rFonts w:cs="Arial" w:ascii="Arial" w:hAnsi="Arial"/>
          <w:bCs/>
          <w:sz w:val="24"/>
          <w:szCs w:val="24"/>
        </w:rPr>
        <w:t xml:space="preserve">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w:t>
      </w:r>
      <w:r>
        <w:rPr>
          <w:rFonts w:cs="Arial" w:ascii="Arial" w:hAnsi="Arial"/>
          <w:bCs/>
          <w:sz w:val="24"/>
          <w:szCs w:val="24"/>
        </w:rPr>
        <w:t xml:space="preserve">seu </w:t>
      </w:r>
      <w:r>
        <w:rPr>
          <w:rFonts w:cs="Arial" w:ascii="Arial" w:hAnsi="Arial"/>
          <w:bCs/>
          <w:sz w:val="24"/>
          <w:szCs w:val="24"/>
        </w:rPr>
        <w:t>nome.</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w:t>
      </w:r>
      <w:r>
        <w:rPr>
          <w:rFonts w:cs="Arial" w:ascii="Arial" w:hAnsi="Arial"/>
          <w:bCs/>
          <w:sz w:val="24"/>
          <w:szCs w:val="24"/>
        </w:rPr>
        <w:t>CONTRATANTE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do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dias após recebimento pela CONTRATADA, da respectiva Ordem de Compra emitida pelo CISOP ou pelo SIMPR, acompanhados da respectiva Nota Fiscal.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Decorrido o prazo estipulado na notificação, sem que tenha havido a troca dos produtos recusados, o solicitante dará ciência à Presidência do C</w:t>
      </w:r>
      <w:r>
        <w:rPr>
          <w:rFonts w:cs="Arial" w:ascii="Arial" w:hAnsi="Arial"/>
          <w:bCs/>
          <w:sz w:val="24"/>
          <w:szCs w:val="24"/>
        </w:rPr>
        <w:t>ONTRATANTE</w:t>
      </w:r>
      <w:r>
        <w:rPr>
          <w:rFonts w:cs="Arial" w:ascii="Arial" w:hAnsi="Arial"/>
          <w:bCs/>
          <w:sz w:val="24"/>
          <w:szCs w:val="24"/>
        </w:rPr>
        <w:t xml:space="preserve">,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5</w:t>
      </w:r>
      <w:r>
        <w:rPr>
          <w:rFonts w:cs="Arial" w:ascii="Arial" w:hAnsi="Arial"/>
          <w:bCs/>
          <w:sz w:val="24"/>
          <w:szCs w:val="24"/>
        </w:rPr>
        <w:t xml:space="preserve"> - A desconformidade da prestação do serviço às condições indispensáveis ao recebimento sujeitará a </w:t>
      </w:r>
      <w:r>
        <w:rPr>
          <w:rFonts w:cs="Arial" w:ascii="Arial" w:hAnsi="Arial"/>
          <w:bCs/>
          <w:sz w:val="24"/>
          <w:szCs w:val="24"/>
        </w:rPr>
        <w:t>CONTRATADA</w:t>
      </w:r>
      <w:r>
        <w:rPr>
          <w:rFonts w:cs="Arial" w:ascii="Arial" w:hAnsi="Arial"/>
          <w:bCs/>
          <w:sz w:val="24"/>
          <w:szCs w:val="24"/>
        </w:rPr>
        <w:t xml:space="preserve">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6</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7</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8</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0</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w:t>
      </w:r>
      <w:r>
        <w:rPr>
          <w:rFonts w:cs="Arial" w:ascii="Arial" w:hAnsi="Arial"/>
          <w:bCs/>
          <w:sz w:val="24"/>
          <w:szCs w:val="24"/>
        </w:rPr>
        <w:t>o</w:t>
      </w:r>
      <w:r>
        <w:rPr>
          <w:rFonts w:cs="Arial" w:ascii="Arial" w:hAnsi="Arial"/>
          <w:bCs/>
          <w:sz w:val="24"/>
          <w:szCs w:val="24"/>
        </w:rPr>
        <w:t xml:space="preserve"> </w:t>
      </w:r>
      <w:r>
        <w:rPr>
          <w:rFonts w:cs="Arial" w:ascii="Arial" w:hAnsi="Arial"/>
          <w:bCs/>
          <w:sz w:val="24"/>
          <w:szCs w:val="24"/>
        </w:rPr>
        <w:t xml:space="preserve">órgão </w:t>
      </w:r>
      <w:r>
        <w:rPr>
          <w:rFonts w:cs="Arial" w:ascii="Arial" w:hAnsi="Arial"/>
          <w:bCs/>
          <w:sz w:val="24"/>
          <w:szCs w:val="24"/>
        </w:rPr>
        <w:t>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1</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2</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3</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4</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w:t>
      </w:r>
      <w:r>
        <w:rPr>
          <w:rFonts w:cs="Arial" w:ascii="Arial" w:hAnsi="Arial"/>
          <w:bCs/>
          <w:sz w:val="24"/>
          <w:szCs w:val="24"/>
        </w:rPr>
        <w:t>a CONTRATADA</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5</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6</w:t>
      </w:r>
      <w:r>
        <w:rPr>
          <w:rFonts w:cs="Arial" w:ascii="Arial" w:hAnsi="Arial"/>
          <w:bCs/>
          <w:sz w:val="24"/>
          <w:szCs w:val="24"/>
        </w:rPr>
        <w:t xml:space="preserve"> - O recebimento pelo CONTRATANTE não modifica, restringe ou elide a plena responsabilidade da CONTRATADA de fornecer produtos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18</w:t>
      </w:r>
      <w:r>
        <w:rPr>
          <w:rFonts w:cs="Arial" w:ascii="Arial" w:hAnsi="Arial"/>
          <w:bCs/>
          <w:sz w:val="24"/>
          <w:szCs w:val="24"/>
        </w:rPr>
        <w:t xml:space="preserve"> - Entende-se por recebimento o descarregamento e acomodação dos produtos no local indicado </w:t>
      </w:r>
      <w:r>
        <w:rPr>
          <w:rFonts w:cs="Arial" w:ascii="Arial" w:hAnsi="Arial"/>
          <w:bCs/>
          <w:sz w:val="24"/>
          <w:szCs w:val="24"/>
        </w:rPr>
        <w:t>pelo CONTRATANTE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19</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 serviço/material cotado em total conformidade com o que fora licitado </w:t>
      </w:r>
      <w:r>
        <w:rPr>
          <w:rFonts w:cs="Arial" w:ascii="Arial" w:hAnsi="Arial"/>
          <w:bCs/>
          <w:sz w:val="24"/>
          <w:szCs w:val="24"/>
        </w:rPr>
        <w:t>no edital</w:t>
      </w:r>
      <w:r>
        <w:rPr>
          <w:rFonts w:cs="Arial" w:ascii="Arial" w:hAnsi="Arial"/>
          <w:bCs/>
          <w:sz w:val="24"/>
          <w:szCs w:val="24"/>
        </w:rPr>
        <w:t xml:space="preserve">,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24 de julho de 2023 a 11 de maio de 2024.</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2</w:t>
      </w:r>
      <w:r>
        <w:rPr>
          <w:rFonts w:cs="Arial" w:ascii="Arial" w:hAnsi="Arial"/>
          <w:b/>
          <w:bCs/>
          <w:sz w:val="24"/>
          <w:szCs w:val="24"/>
        </w:rPr>
        <w:t xml:space="preserve"> - </w:t>
      </w:r>
      <w:r>
        <w:rPr>
          <w:rFonts w:cs="Arial" w:ascii="Arial" w:hAnsi="Arial"/>
          <w:bCs/>
          <w:sz w:val="24"/>
          <w:szCs w:val="24"/>
        </w:rPr>
        <w:t>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3</w:t>
      </w:r>
      <w:r>
        <w:rPr>
          <w:rFonts w:cs="Arial" w:ascii="Arial" w:hAnsi="Arial"/>
          <w:b/>
          <w:bCs/>
          <w:sz w:val="24"/>
          <w:szCs w:val="24"/>
        </w:rPr>
        <w:t xml:space="preserve"> -</w:t>
      </w:r>
      <w:r>
        <w:rPr>
          <w:rFonts w:cs="Arial" w:ascii="Arial" w:hAnsi="Arial"/>
          <w:bCs/>
          <w:sz w:val="24"/>
          <w:szCs w:val="24"/>
        </w:rPr>
        <w:t xml:space="preserve"> Ao C</w:t>
      </w:r>
      <w:r>
        <w:rPr>
          <w:rFonts w:cs="Arial" w:ascii="Arial" w:hAnsi="Arial"/>
          <w:bCs/>
          <w:sz w:val="24"/>
          <w:szCs w:val="24"/>
        </w:rPr>
        <w:t>ONTRATANTE</w:t>
      </w:r>
      <w:r>
        <w:rPr>
          <w:rFonts w:cs="Arial" w:ascii="Arial" w:hAnsi="Arial"/>
          <w:bCs/>
          <w:sz w:val="24"/>
          <w:szCs w:val="24"/>
        </w:rPr>
        <w:t xml:space="preserv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 xml:space="preserve">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.1 -</w:t>
      </w:r>
      <w:r>
        <w:rPr>
          <w:rFonts w:cs="Arial" w:ascii="Arial" w:hAnsi="Arial"/>
          <w:bCs/>
          <w:sz w:val="24"/>
          <w:szCs w:val="24"/>
        </w:rPr>
        <w:t xml:space="preserve"> Por ato unilateral escrito d</w:t>
      </w:r>
      <w:r>
        <w:rPr>
          <w:rFonts w:cs="Arial" w:ascii="Arial" w:hAnsi="Arial"/>
          <w:bCs/>
          <w:sz w:val="24"/>
          <w:szCs w:val="24"/>
        </w:rPr>
        <w:t>o CONTRATANTE</w:t>
      </w:r>
      <w:r>
        <w:rPr>
          <w:rFonts w:cs="Arial" w:ascii="Arial" w:hAnsi="Arial"/>
          <w:bCs/>
          <w:sz w:val="24"/>
          <w:szCs w:val="24"/>
        </w:rPr>
        <w:t xml:space="preserve">, quando: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b) A CONTRATADA não atender à convocação para firmar Contrato decorrente do Pregão Eletrônico ou não retirar o instrumento equivalente no prazo estabelecido, sem justificativa aceita pelo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6</w:t>
      </w:r>
      <w:r>
        <w:rPr>
          <w:rFonts w:cs="Arial" w:ascii="Arial" w:hAnsi="Arial"/>
          <w:b/>
          <w:bCs/>
          <w:sz w:val="24"/>
          <w:szCs w:val="24"/>
        </w:rPr>
        <w:t xml:space="preserve"> - </w:t>
      </w:r>
      <w:r>
        <w:rPr>
          <w:rFonts w:cs="Arial" w:ascii="Arial" w:hAnsi="Arial"/>
          <w:bCs/>
          <w:sz w:val="24"/>
          <w:szCs w:val="24"/>
        </w:rPr>
        <w:t>A solicitação da CONTRATADA para cancelamento do contrato deverá ser formulada com antecedência mínima de 30 (trinta) dias corridos, assegurando-se o fornecimento dos produtos, materiais e serviços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7</w:t>
      </w:r>
      <w:r>
        <w:rPr>
          <w:rFonts w:cs="Arial" w:ascii="Arial" w:hAnsi="Arial"/>
          <w:b/>
          <w:bCs/>
          <w:sz w:val="24"/>
          <w:szCs w:val="24"/>
        </w:rPr>
        <w:t xml:space="preserve"> - </w:t>
      </w:r>
      <w:r>
        <w:rPr>
          <w:rFonts w:cs="Arial" w:ascii="Arial" w:hAnsi="Arial"/>
          <w:bCs/>
          <w:sz w:val="24"/>
          <w:szCs w:val="24"/>
        </w:rPr>
        <w:t xml:space="preserve">A comunicação do cancelamento do contrato, será feita por </w:t>
      </w:r>
      <w:r>
        <w:rPr>
          <w:rFonts w:cs="Arial" w:ascii="Arial" w:hAnsi="Arial"/>
          <w:bCs/>
          <w:sz w:val="24"/>
          <w:szCs w:val="24"/>
        </w:rPr>
        <w:t>meio eletrônico</w:t>
      </w:r>
      <w:r>
        <w:rPr>
          <w:rFonts w:cs="Arial" w:ascii="Arial" w:hAnsi="Arial"/>
          <w:bCs/>
          <w:sz w:val="24"/>
          <w:szCs w:val="24"/>
        </w:rPr>
        <w:t xml:space="preserve">, juntando-se comprovante nos autos.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8</w:t>
      </w:r>
      <w:r>
        <w:rPr>
          <w:rFonts w:cs="Arial" w:ascii="Arial" w:hAnsi="Arial"/>
          <w:b/>
          <w:bCs/>
          <w:sz w:val="24"/>
          <w:szCs w:val="24"/>
        </w:rPr>
        <w:t xml:space="preserve"> -</w:t>
      </w:r>
      <w:r>
        <w:rPr>
          <w:rFonts w:cs="Arial" w:ascii="Arial" w:hAnsi="Arial"/>
          <w:bCs/>
          <w:sz w:val="24"/>
          <w:szCs w:val="24"/>
        </w:rPr>
        <w:t xml:space="preserve"> No caso de ser ignorado, incerto ou inacessível o lugar da CONTRATADA, a comunicação será feita por publicação no Órgão Oficial do C</w:t>
      </w:r>
      <w:r>
        <w:rPr>
          <w:rFonts w:cs="Arial" w:ascii="Arial" w:hAnsi="Arial"/>
          <w:bCs/>
          <w:sz w:val="24"/>
          <w:szCs w:val="24"/>
        </w:rPr>
        <w:t>ONTRATANTE</w:t>
      </w:r>
      <w:r>
        <w:rPr>
          <w:rFonts w:cs="Arial" w:ascii="Arial" w:hAnsi="Arial"/>
          <w:bCs/>
          <w:sz w:val="24"/>
          <w:szCs w:val="24"/>
        </w:rPr>
        <w:t>, por uma vez e afixado no local de costume do C</w:t>
      </w:r>
      <w:r>
        <w:rPr>
          <w:rFonts w:cs="Arial" w:ascii="Arial" w:hAnsi="Arial"/>
          <w:bCs/>
          <w:sz w:val="24"/>
          <w:szCs w:val="24"/>
        </w:rPr>
        <w:t>ONTRATANTE</w:t>
      </w:r>
      <w:r>
        <w:rPr>
          <w:rFonts w:cs="Arial" w:ascii="Arial" w:hAnsi="Arial"/>
          <w:bCs/>
          <w:sz w:val="24"/>
          <w:szCs w:val="24"/>
        </w:rPr>
        <w:t xml:space="preserve">,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9</w:t>
      </w:r>
      <w:r>
        <w:rPr>
          <w:rFonts w:cs="Arial" w:ascii="Arial" w:hAnsi="Arial"/>
          <w:b/>
          <w:bCs/>
          <w:sz w:val="24"/>
          <w:szCs w:val="24"/>
        </w:rPr>
        <w:t xml:space="preserve"> - </w:t>
      </w:r>
      <w:r>
        <w:rPr>
          <w:rFonts w:cs="Arial" w:ascii="Arial" w:hAnsi="Arial"/>
          <w:bCs/>
          <w:sz w:val="24"/>
          <w:szCs w:val="24"/>
        </w:rPr>
        <w:t xml:space="preserve">Ocorrendo qualquer das hipóteses previstas, </w:t>
      </w:r>
      <w:r>
        <w:rPr>
          <w:rFonts w:cs="Arial" w:ascii="Arial" w:hAnsi="Arial"/>
          <w:bCs/>
          <w:sz w:val="24"/>
          <w:szCs w:val="24"/>
        </w:rPr>
        <w:t>o CONTRATANTE</w:t>
      </w:r>
      <w:r>
        <w:rPr>
          <w:rFonts w:cs="Arial" w:ascii="Arial" w:hAnsi="Arial"/>
          <w:bCs/>
          <w:sz w:val="24"/>
          <w:szCs w:val="24"/>
        </w:rPr>
        <w:t xml:space="preserve">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0</w:t>
      </w:r>
      <w:r>
        <w:rPr>
          <w:rFonts w:cs="Arial" w:ascii="Arial" w:hAnsi="Arial"/>
          <w:b/>
          <w:bCs/>
          <w:sz w:val="24"/>
          <w:szCs w:val="24"/>
        </w:rPr>
        <w:t xml:space="preserve"> -</w:t>
      </w:r>
      <w:r>
        <w:rPr>
          <w:rFonts w:cs="Arial" w:ascii="Arial" w:hAnsi="Arial"/>
          <w:bCs/>
          <w:sz w:val="24"/>
          <w:szCs w:val="24"/>
        </w:rPr>
        <w:t xml:space="preserve"> A CONTRATADA fica obrigada a aceitar, nas mesmas condições contratuais, os acréscimos ou supressões que se fizerem nas obras, serviços ou compras, até 25% (vinte e cinco por cento) do valor inicial atualizado do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1</w:t>
      </w:r>
      <w:r>
        <w:rPr>
          <w:rFonts w:cs="Arial" w:ascii="Arial" w:hAnsi="Arial"/>
          <w:b/>
          <w:bCs/>
          <w:sz w:val="24"/>
          <w:szCs w:val="24"/>
        </w:rPr>
        <w:t xml:space="preserve"> - </w:t>
      </w:r>
      <w:r>
        <w:rPr>
          <w:rFonts w:cs="Arial" w:ascii="Arial" w:hAnsi="Arial"/>
          <w:bCs/>
          <w:sz w:val="24"/>
          <w:szCs w:val="24"/>
        </w:rPr>
        <w:t>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2</w:t>
      </w:r>
      <w:r>
        <w:rPr>
          <w:rFonts w:cs="Arial" w:ascii="Arial" w:hAnsi="Arial"/>
          <w:b/>
          <w:bCs/>
          <w:sz w:val="24"/>
          <w:szCs w:val="24"/>
        </w:rPr>
        <w:t xml:space="preserve"> -</w:t>
      </w:r>
      <w:r>
        <w:rPr>
          <w:rFonts w:cs="Arial" w:ascii="Arial" w:hAnsi="Arial"/>
          <w:bCs/>
          <w:sz w:val="24"/>
          <w:szCs w:val="24"/>
        </w:rPr>
        <w:t xml:space="preserve"> 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É de responsabilidade exclusiva da CONTRATADA, o fornecimento dos documentos (notas fiscais) comprobatórios dessas ocorrências.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Vale lembrar ainda, que os pedidos de recomposição ou realinhamento de preços são exceções à regra, aplicáveis exclusivamente em situações especiais, e somente serão deferidos se estiverem em total consonância com a lei.</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6.16 - </w:t>
      </w:r>
      <w:r>
        <w:rPr>
          <w:rFonts w:cs="Arial" w:ascii="Arial" w:hAnsi="Arial"/>
          <w:bCs/>
          <w:sz w:val="24"/>
          <w:szCs w:val="24"/>
        </w:rPr>
        <w:t>De acordo com a Portaria nº 30 do dia 03 de maio de 2023, fica de-signado a Sra. Sofia Alexandra Geterides FISCAL DO CONTRATO, para atuar como fiscal dos contratos firmados entre o Consórcio Intermunicipal de Saúde do Oeste do Paraná – CISOP e terceiros, respondendo pelo CISOP perante o Tribunal de Contas do Estado do Paraná.</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3.3.90.30.09.00</w:t>
        <w:tab/>
        <w:t>MATERIAL FARMACOLÓGICO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w:t>
      </w:r>
      <w:r>
        <w:rPr>
          <w:rFonts w:cs="Arial" w:ascii="Arial" w:hAnsi="Arial"/>
          <w:bCs/>
          <w:sz w:val="24"/>
          <w:szCs w:val="24"/>
        </w:rPr>
        <w:t xml:space="preserve">parceladamente </w:t>
      </w:r>
      <w:r>
        <w:rPr>
          <w:rFonts w:cs="Arial" w:ascii="Arial" w:hAnsi="Arial"/>
          <w:bCs/>
          <w:sz w:val="24"/>
          <w:szCs w:val="24"/>
        </w:rPr>
        <w:t>os produtos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 produto considerado impróprio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2</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3</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4</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5</w:t>
      </w:r>
      <w:r>
        <w:rPr>
          <w:rFonts w:cs="Arial" w:ascii="Arial" w:hAnsi="Arial"/>
          <w:bCs/>
          <w:sz w:val="24"/>
          <w:szCs w:val="24"/>
        </w:rPr>
        <w:t xml:space="preserve"> - Responsabilizar-se, às suas expensas, pelo transporte dos materiais e entregá-los/descarregá-los, no local indicado pelo </w:t>
      </w:r>
      <w:r>
        <w:rPr>
          <w:rFonts w:cs="Arial" w:ascii="Arial" w:hAnsi="Arial"/>
          <w:bCs/>
          <w:sz w:val="24"/>
          <w:szCs w:val="24"/>
        </w:rPr>
        <w:t>CONTRATANTE</w:t>
      </w:r>
      <w:r>
        <w:rPr>
          <w:rFonts w:cs="Arial" w:ascii="Arial" w:hAnsi="Arial"/>
          <w:bCs/>
          <w:sz w:val="24"/>
          <w:szCs w:val="24"/>
        </w:rPr>
        <w:t xml:space="preserve">, sem nenhum custo oneroso para </w:t>
      </w:r>
      <w:r>
        <w:rPr>
          <w:rFonts w:cs="Arial" w:ascii="Arial" w:hAnsi="Arial"/>
          <w:bCs/>
          <w:sz w:val="24"/>
          <w:szCs w:val="24"/>
        </w:rPr>
        <w:t>o 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6</w:t>
      </w:r>
      <w:r>
        <w:rPr>
          <w:rFonts w:cs="Arial" w:ascii="Arial" w:hAnsi="Arial"/>
          <w:bCs/>
          <w:sz w:val="24"/>
          <w:szCs w:val="24"/>
        </w:rPr>
        <w:t xml:space="preserve"> - Efetuar a entrega dos </w:t>
      </w:r>
      <w:r>
        <w:rPr>
          <w:rFonts w:cs="Arial" w:ascii="Arial" w:hAnsi="Arial"/>
          <w:bCs/>
          <w:sz w:val="24"/>
          <w:szCs w:val="24"/>
        </w:rPr>
        <w:t>materiais/produtos/</w:t>
      </w:r>
      <w:r>
        <w:rPr>
          <w:rFonts w:cs="Arial" w:ascii="Arial" w:hAnsi="Arial"/>
          <w:bCs/>
          <w:sz w:val="24"/>
          <w:szCs w:val="24"/>
        </w:rPr>
        <w:t>bens/serviços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8</w:t>
      </w:r>
      <w:r>
        <w:rPr>
          <w:rFonts w:cs="Arial" w:ascii="Arial" w:hAnsi="Arial"/>
          <w:b/>
          <w:bCs/>
          <w:sz w:val="24"/>
          <w:szCs w:val="24"/>
        </w:rPr>
        <w:t xml:space="preserve"> - </w:t>
      </w:r>
      <w:r>
        <w:rPr>
          <w:rFonts w:cs="Arial" w:ascii="Arial" w:hAnsi="Arial"/>
          <w:bCs/>
          <w:sz w:val="24"/>
          <w:szCs w:val="24"/>
        </w:rPr>
        <w:t>Assumir, também, a responsabilidade por todas as providências e obrigações estabelecidas na legislação específica de acidentes do trabalho, quando, em ocorrência da espécie, forem vítimas os seus empregados no desempenho dos serviços ou em conexão com eles, ainda que acontecido nas dependências do CONTRATANTE.</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w:t>
      </w:r>
      <w:r>
        <w:rPr>
          <w:rFonts w:cs="Arial" w:ascii="Arial" w:hAnsi="Arial"/>
          <w:b/>
          <w:bCs/>
          <w:sz w:val="24"/>
          <w:szCs w:val="24"/>
        </w:rPr>
        <w:t>19</w:t>
      </w:r>
      <w:r>
        <w:rPr>
          <w:rFonts w:cs="Arial" w:ascii="Arial" w:hAnsi="Arial"/>
          <w:b/>
          <w:bCs/>
          <w:sz w:val="24"/>
          <w:szCs w:val="24"/>
        </w:rPr>
        <w:t xml:space="preserve"> - </w:t>
      </w:r>
      <w:r>
        <w:rPr>
          <w:rFonts w:cs="Arial" w:ascii="Arial" w:hAnsi="Arial"/>
          <w:bCs/>
          <w:sz w:val="24"/>
          <w:szCs w:val="24"/>
        </w:rPr>
        <w:t>A inadimplência da CONTRATADA, com referência aos encargos estabelecidos nas condições anteriores, não transfere a responsabilidade por seu pagamento ao CONTRATANTE, nem poderá onerar o objeto da licitação, razão pela qual a CONTRATADA deverá renunciar expressamente a qualquer vínculo de solidariedade, ativa ou passiva, para com 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 produto que não apresentar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xml:space="preserve"> vencedora,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w:t>
      </w:r>
      <w:r>
        <w:rPr>
          <w:rFonts w:cs="Arial" w:ascii="Arial" w:hAnsi="Arial"/>
          <w:bCs/>
          <w:sz w:val="24"/>
          <w:szCs w:val="24"/>
        </w:rPr>
        <w:t>o</w:t>
      </w:r>
      <w:r>
        <w:rPr>
          <w:rFonts w:cs="Arial" w:ascii="Arial" w:hAnsi="Arial"/>
          <w:bCs/>
          <w:sz w:val="24"/>
          <w:szCs w:val="24"/>
        </w:rPr>
        <w:t xml:space="preserv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w:t>
      </w:r>
      <w:r>
        <w:rPr>
          <w:rFonts w:cs="Arial" w:ascii="Arial" w:hAnsi="Arial"/>
          <w:bCs/>
          <w:sz w:val="24"/>
          <w:szCs w:val="24"/>
        </w:rPr>
        <w:t>o</w:t>
      </w:r>
      <w:r>
        <w:rPr>
          <w:rFonts w:cs="Arial" w:ascii="Arial" w:hAnsi="Arial"/>
          <w:bCs/>
          <w:sz w:val="24"/>
          <w:szCs w:val="24"/>
        </w:rPr>
        <w:t xml:space="preserve"> Pregão, deverá tomar as providências necessárias para a solução do problema.</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xml:space="preserve">- A utilização do instrumento de medição não impede a aplicação concomitante de outros mecanismos para a avaliação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9.17 - </w:t>
      </w:r>
      <w:r>
        <w:rPr>
          <w:rFonts w:cs="Arial" w:ascii="Arial" w:hAnsi="Arial"/>
          <w:bCs/>
          <w:sz w:val="24"/>
          <w:szCs w:val="24"/>
        </w:rPr>
        <w:t>Não obstante a CONTRATADA seja a única e exclusiva responsável pela execução de todos os serviços, o CONTRATANTE reserva-se o direito de, sem que de qualquer forma restrinja a plenitude desta responsabilidade, exercer a mais ampla e completa fiscalização sobre os serviços, diretamente, pelo Setor responsável.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w:t>
      </w:r>
      <w:r>
        <w:rPr>
          <w:rFonts w:cs="Arial" w:ascii="Arial" w:hAnsi="Arial"/>
          <w:bCs/>
          <w:sz w:val="24"/>
          <w:szCs w:val="24"/>
        </w:rPr>
        <w:t>ONTRATANTE</w:t>
      </w:r>
      <w:r>
        <w:rPr>
          <w:rFonts w:cs="Arial" w:ascii="Arial" w:hAnsi="Arial"/>
          <w:bCs/>
          <w:sz w:val="24"/>
          <w:szCs w:val="24"/>
        </w:rPr>
        <w:t>. As sanções dos itens V e VI serão aplicadas pela Presidência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35</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24 de julho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JONATHAN THACSKI</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SOFIA ALEXANDRA GETERIDES</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39">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25</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25</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78">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40">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212</TotalTime>
  <Application>LibreOffice/6.4.4.2$Windows_X86_64 LibreOffice_project/3d775be2011f3886db32dfd395a6a6d1ca2630ff</Application>
  <Pages>39</Pages>
  <Words>7163</Words>
  <Characters>39585</Characters>
  <CharactersWithSpaces>46577</CharactersWithSpaces>
  <Paragraphs>540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2023-07-24T16:44:16Z</dcterms:modified>
  <cp:revision>59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